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2AF" w:rsidRPr="00721F53" w:rsidRDefault="001962AF" w:rsidP="001962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1F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Справка</w:t>
      </w:r>
    </w:p>
    <w:p w:rsidR="001962AF" w:rsidRPr="004D2B61" w:rsidRDefault="001962AF" w:rsidP="00196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D2B6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подготовке учащихся 9,</w:t>
      </w:r>
      <w:r w:rsidR="00521039" w:rsidRPr="004D2B6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D2B6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11 классов к ГИА  </w:t>
      </w:r>
    </w:p>
    <w:p w:rsidR="005B19D3" w:rsidRPr="004D2B61" w:rsidRDefault="00721F53" w:rsidP="00196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D2B6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март 2021г.</w:t>
      </w:r>
    </w:p>
    <w:p w:rsidR="001962AF" w:rsidRPr="00721F53" w:rsidRDefault="001962AF" w:rsidP="00196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F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  <w:r w:rsidR="00DF7451"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D2B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</w:t>
      </w:r>
      <w:r w:rsidR="00DF7451"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подготовка </w:t>
      </w:r>
      <w:r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D2B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учащихся 9 и 11 классов</w:t>
      </w:r>
      <w:bookmarkStart w:id="0" w:name="_GoBack"/>
      <w:bookmarkEnd w:id="0"/>
      <w:r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государственной итоговой аттестации   </w:t>
      </w:r>
      <w:r w:rsidR="00DF7451"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="005B19D3"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математике</w:t>
      </w:r>
      <w:r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B19D3" w:rsidRPr="00721F53" w:rsidRDefault="005B19D3" w:rsidP="001962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962AF" w:rsidRPr="00721F53" w:rsidRDefault="006677B9" w:rsidP="00196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DF7451"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планом работы методического объединения учителей естественно</w:t>
      </w:r>
      <w:r w:rsidR="007F684D"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F7451"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математического цикла в марте 2021 года </w:t>
      </w:r>
      <w:r w:rsidR="00AF0992"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</w:t>
      </w:r>
      <w:r w:rsidR="00BB6146"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ена работа по подготовке учащихся 9, 11 классов</w:t>
      </w:r>
      <w:r w:rsidR="001962AF"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</w:t>
      </w:r>
      <w:r w:rsidR="00BB6146"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ГИА</w:t>
      </w:r>
      <w:r w:rsidR="005B19D3"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6146"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="001962AF"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математике.</w:t>
      </w:r>
    </w:p>
    <w:p w:rsidR="00721F53" w:rsidRDefault="00547BFC" w:rsidP="001962A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1F53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882FE0" w:rsidRPr="00721F53" w:rsidRDefault="00721F53" w:rsidP="00196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547BFC" w:rsidRPr="00721F53">
        <w:rPr>
          <w:rFonts w:ascii="Times New Roman" w:eastAsia="Calibri" w:hAnsi="Times New Roman" w:cs="Times New Roman"/>
          <w:sz w:val="26"/>
          <w:szCs w:val="26"/>
        </w:rPr>
        <w:t xml:space="preserve">Анализ показал, что в школе разработана и функционирует </w:t>
      </w:r>
      <w:r w:rsidR="00547BFC" w:rsidRPr="00721F53">
        <w:rPr>
          <w:rFonts w:ascii="Times New Roman" w:eastAsia="Calibri" w:hAnsi="Times New Roman" w:cs="Times New Roman"/>
          <w:bCs/>
          <w:sz w:val="26"/>
          <w:szCs w:val="26"/>
        </w:rPr>
        <w:t>система работы по подготовке к итоговой аттестации</w:t>
      </w:r>
      <w:r w:rsidR="00BB426E" w:rsidRPr="00721F53">
        <w:rPr>
          <w:rFonts w:ascii="Times New Roman" w:eastAsia="Calibri" w:hAnsi="Times New Roman" w:cs="Times New Roman"/>
          <w:bCs/>
          <w:sz w:val="26"/>
          <w:szCs w:val="26"/>
        </w:rPr>
        <w:t>:</w:t>
      </w:r>
      <w:r w:rsidR="001962AF"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283217" w:rsidRPr="00721F53" w:rsidRDefault="00721F53" w:rsidP="00196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283217"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BB426E"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1962AF"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одготовлен информационный стенд «Государственная итоговая аттестация» (для учащихся и родителей)</w:t>
      </w:r>
      <w:r w:rsidR="00283217"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962AF" w:rsidRPr="00721F53" w:rsidRDefault="00721F53" w:rsidP="001962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283217"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1962AF"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83217"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1962AF"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роведена инструктивно-методическая работа с классными руководителями, учителями-предметниками, родителями о целях и технологиях проведения ГИА.</w:t>
      </w:r>
    </w:p>
    <w:p w:rsidR="005B19D3" w:rsidRDefault="00721F53" w:rsidP="00196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283217"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1962AF"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роходят индивидуально-групповые занятия в 9</w:t>
      </w:r>
      <w:r w:rsidR="008054B0"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1962AF"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B19D3"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11 классах </w:t>
      </w:r>
      <w:r w:rsidR="001962AF"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подготовке к ГИА.</w:t>
      </w:r>
    </w:p>
    <w:p w:rsidR="00721F53" w:rsidRDefault="0013480E" w:rsidP="00196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6D48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заседаниях методического объединения были рассмотрены вопросы:</w:t>
      </w:r>
    </w:p>
    <w:p w:rsidR="006D4861" w:rsidRPr="006D4861" w:rsidRDefault="006D4861" w:rsidP="006D486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D48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•  Изучение и анализ </w:t>
      </w:r>
      <w:proofErr w:type="spellStart"/>
      <w:r w:rsidRPr="006D4861">
        <w:rPr>
          <w:rFonts w:ascii="Times New Roman" w:eastAsia="Calibri" w:hAnsi="Times New Roman" w:cs="Times New Roman"/>
          <w:color w:val="000000"/>
          <w:sz w:val="26"/>
          <w:szCs w:val="26"/>
        </w:rPr>
        <w:t>КИМов</w:t>
      </w:r>
      <w:proofErr w:type="spellEnd"/>
      <w:r w:rsidRPr="006D48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итоговой аттестации в форме ОГЭ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ЕГЭ</w:t>
      </w:r>
      <w:r w:rsidRPr="006D48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</w:p>
    <w:p w:rsidR="006D4861" w:rsidRPr="006D4861" w:rsidRDefault="006D4861" w:rsidP="006D4861">
      <w:pPr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D48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•  Подбор материалов по подготовке учащихся к итоговой аттестации. </w:t>
      </w:r>
    </w:p>
    <w:p w:rsidR="006D4861" w:rsidRPr="006D4861" w:rsidRDefault="006D4861" w:rsidP="006D4861">
      <w:pPr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D48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•  Проведение консультаций по предмету, дополнительных занятий. </w:t>
      </w:r>
    </w:p>
    <w:p w:rsidR="006D4861" w:rsidRPr="006D4861" w:rsidRDefault="006D4861" w:rsidP="006D4861">
      <w:pPr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D48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• Обучение учащихся заполнению бланков ответов. </w:t>
      </w:r>
    </w:p>
    <w:p w:rsidR="006D4861" w:rsidRPr="006D4861" w:rsidRDefault="006D4861" w:rsidP="00784B04">
      <w:pPr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D48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• Подготовка и обновление стендов в кабинетах «Готовимся к экзамену» по предмету. </w:t>
      </w:r>
    </w:p>
    <w:p w:rsidR="006D4861" w:rsidRPr="006D4861" w:rsidRDefault="006D4861" w:rsidP="006D4861">
      <w:pPr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D48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• Работа с Интернет-ресурсами (ФИПИ) по подготовке к итоговой аттестации. </w:t>
      </w:r>
    </w:p>
    <w:p w:rsidR="006D4861" w:rsidRPr="00721F53" w:rsidRDefault="006D4861" w:rsidP="00196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62AF" w:rsidRPr="00F10D5F" w:rsidRDefault="001962AF" w:rsidP="005B19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Учител</w:t>
      </w:r>
      <w:r w:rsidR="00AF0992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ь </w:t>
      </w: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математик</w:t>
      </w:r>
      <w:r w:rsidR="007121B7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– </w:t>
      </w:r>
      <w:proofErr w:type="spellStart"/>
      <w:r w:rsidR="00AF0992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Лунегова</w:t>
      </w:r>
      <w:proofErr w:type="spellEnd"/>
      <w:r w:rsidR="00AF0992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Н.В., работающая</w:t>
      </w: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9 </w:t>
      </w:r>
      <w:r w:rsidR="005B19D3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11 </w:t>
      </w: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</w:t>
      </w:r>
      <w:r w:rsidR="005B19D3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</w:t>
      </w:r>
      <w:r w:rsidR="00AF0992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первой четверти провела</w:t>
      </w: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B19D3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входные</w:t>
      </w: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контрольные работы и </w:t>
      </w:r>
      <w:r w:rsidR="005B19D3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полугодовые </w:t>
      </w: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контрольные работы во 2 четверти, которые позволили </w:t>
      </w:r>
      <w:r w:rsidR="00B77AF1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обозначить</w:t>
      </w: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проблемы в разных областях. </w:t>
      </w:r>
    </w:p>
    <w:p w:rsidR="00B70134" w:rsidRDefault="00B77AF1" w:rsidP="00BF0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proofErr w:type="spellStart"/>
      <w:r w:rsidR="00AF0992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Лунегова</w:t>
      </w:r>
      <w:proofErr w:type="spellEnd"/>
      <w:r w:rsidR="00AF0992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Н.В. выявила</w:t>
      </w:r>
      <w:r w:rsidR="001962AF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учащихся с высоким, средним и низким уровнем подготовки, что в свою очередь, помогло не только грамотно спланировать уроки, но и </w:t>
      </w:r>
      <w:r w:rsidR="005B19D3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дополнительные занятия</w:t>
      </w:r>
      <w:r w:rsidR="001962AF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учащим</w:t>
      </w:r>
      <w:r w:rsidR="00AF0992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ися. </w:t>
      </w:r>
    </w:p>
    <w:p w:rsidR="00B70134" w:rsidRPr="00B70134" w:rsidRDefault="00B70134" w:rsidP="00B701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013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С этой категорией учащихся спланирована индивидуальная работа, выявлены причины низких результатов. Своевременно ставятся в известность о недостатках подготовки к итоговой аттестации учащихся их родители. </w:t>
      </w:r>
    </w:p>
    <w:p w:rsidR="009777AB" w:rsidRPr="009777AB" w:rsidRDefault="009777AB" w:rsidP="009777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Мониторинг результатов</w:t>
      </w:r>
    </w:p>
    <w:p w:rsidR="009777AB" w:rsidRPr="009777AB" w:rsidRDefault="009777AB" w:rsidP="009777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контрольных, диагностических, тренировочных работ.</w:t>
      </w:r>
    </w:p>
    <w:p w:rsidR="009777AB" w:rsidRPr="009777AB" w:rsidRDefault="009777AB" w:rsidP="009777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2"/>
        <w:gridCol w:w="2343"/>
        <w:gridCol w:w="1796"/>
        <w:gridCol w:w="1847"/>
        <w:gridCol w:w="1763"/>
      </w:tblGrid>
      <w:tr w:rsidR="009777AB" w:rsidRPr="009777AB" w:rsidTr="000C5A35">
        <w:tc>
          <w:tcPr>
            <w:tcW w:w="1822" w:type="dxa"/>
          </w:tcPr>
          <w:p w:rsidR="009777AB" w:rsidRPr="009777AB" w:rsidRDefault="009777AB" w:rsidP="000C5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43" w:type="dxa"/>
          </w:tcPr>
          <w:p w:rsidR="009777AB" w:rsidRPr="009777AB" w:rsidRDefault="009777AB" w:rsidP="000C5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96" w:type="dxa"/>
          </w:tcPr>
          <w:p w:rsidR="009777AB" w:rsidRPr="009777AB" w:rsidRDefault="009777AB" w:rsidP="000C5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7" w:type="dxa"/>
          </w:tcPr>
          <w:p w:rsidR="009777AB" w:rsidRPr="009777AB" w:rsidRDefault="009777AB" w:rsidP="000C5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1763" w:type="dxa"/>
          </w:tcPr>
          <w:p w:rsidR="009777AB" w:rsidRPr="009777AB" w:rsidRDefault="009777AB" w:rsidP="000C5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9777AB" w:rsidRPr="009777AB" w:rsidTr="000C5A35">
        <w:tc>
          <w:tcPr>
            <w:tcW w:w="1822" w:type="dxa"/>
            <w:vMerge w:val="restart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(алгебра)</w:t>
            </w:r>
          </w:p>
        </w:tc>
        <w:tc>
          <w:tcPr>
            <w:tcW w:w="234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Квадратичная</w:t>
            </w:r>
          </w:p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1796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30.09. 2020</w:t>
            </w:r>
          </w:p>
        </w:tc>
        <w:tc>
          <w:tcPr>
            <w:tcW w:w="1847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6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9777AB" w:rsidRPr="009777AB" w:rsidTr="000C5A35">
        <w:tc>
          <w:tcPr>
            <w:tcW w:w="1822" w:type="dxa"/>
            <w:vMerge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неравенств второй степени</w:t>
            </w:r>
          </w:p>
        </w:tc>
        <w:tc>
          <w:tcPr>
            <w:tcW w:w="1796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20.10.2020</w:t>
            </w:r>
          </w:p>
        </w:tc>
        <w:tc>
          <w:tcPr>
            <w:tcW w:w="1847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76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777AB" w:rsidRPr="009777AB" w:rsidTr="000C5A35">
        <w:tc>
          <w:tcPr>
            <w:tcW w:w="1822" w:type="dxa"/>
            <w:vMerge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уравнений</w:t>
            </w:r>
          </w:p>
        </w:tc>
        <w:tc>
          <w:tcPr>
            <w:tcW w:w="1796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08.12.2020</w:t>
            </w:r>
          </w:p>
        </w:tc>
        <w:tc>
          <w:tcPr>
            <w:tcW w:w="1847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76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9777AB" w:rsidRPr="009777AB" w:rsidTr="000C5A35">
        <w:tc>
          <w:tcPr>
            <w:tcW w:w="1822" w:type="dxa"/>
            <w:vMerge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Арифметическая</w:t>
            </w:r>
          </w:p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прогрессия</w:t>
            </w:r>
          </w:p>
        </w:tc>
        <w:tc>
          <w:tcPr>
            <w:tcW w:w="1796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1847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176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16%</w:t>
            </w:r>
          </w:p>
        </w:tc>
      </w:tr>
      <w:tr w:rsidR="009777AB" w:rsidRPr="009777AB" w:rsidTr="000C5A35">
        <w:tc>
          <w:tcPr>
            <w:tcW w:w="1822" w:type="dxa"/>
            <w:vMerge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Геометрическая</w:t>
            </w:r>
          </w:p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прогрессия</w:t>
            </w:r>
          </w:p>
        </w:tc>
        <w:tc>
          <w:tcPr>
            <w:tcW w:w="1796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10.02.2021</w:t>
            </w:r>
          </w:p>
        </w:tc>
        <w:tc>
          <w:tcPr>
            <w:tcW w:w="1847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76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777AB" w:rsidRPr="009777AB" w:rsidTr="000C5A35">
        <w:tc>
          <w:tcPr>
            <w:tcW w:w="1822" w:type="dxa"/>
            <w:vMerge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Административная</w:t>
            </w:r>
          </w:p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96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16.03.2021</w:t>
            </w:r>
          </w:p>
        </w:tc>
        <w:tc>
          <w:tcPr>
            <w:tcW w:w="1847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176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777AB" w:rsidRPr="009777AB" w:rsidTr="000C5A35">
        <w:tc>
          <w:tcPr>
            <w:tcW w:w="1822" w:type="dxa"/>
            <w:vMerge w:val="restart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34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Квадраты вектора</w:t>
            </w:r>
          </w:p>
        </w:tc>
        <w:tc>
          <w:tcPr>
            <w:tcW w:w="1796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16.10.2020</w:t>
            </w:r>
          </w:p>
        </w:tc>
        <w:tc>
          <w:tcPr>
            <w:tcW w:w="1847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176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9777AB" w:rsidRPr="009777AB" w:rsidTr="000C5A35">
        <w:tc>
          <w:tcPr>
            <w:tcW w:w="1822" w:type="dxa"/>
            <w:vMerge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задачи в координатах</w:t>
            </w:r>
          </w:p>
        </w:tc>
        <w:tc>
          <w:tcPr>
            <w:tcW w:w="1796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03.12.2020</w:t>
            </w:r>
          </w:p>
        </w:tc>
        <w:tc>
          <w:tcPr>
            <w:tcW w:w="1847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76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9777AB" w:rsidRPr="009777AB" w:rsidTr="000C5A35">
        <w:tc>
          <w:tcPr>
            <w:tcW w:w="1822" w:type="dxa"/>
            <w:vMerge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между сторонами и углами треугольника</w:t>
            </w:r>
          </w:p>
        </w:tc>
        <w:tc>
          <w:tcPr>
            <w:tcW w:w="1796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1847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6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17%</w:t>
            </w:r>
          </w:p>
        </w:tc>
      </w:tr>
      <w:tr w:rsidR="009777AB" w:rsidRPr="009777AB" w:rsidTr="000C5A35">
        <w:tc>
          <w:tcPr>
            <w:tcW w:w="1822" w:type="dxa"/>
            <w:vMerge w:val="restart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(алгебра)</w:t>
            </w:r>
          </w:p>
        </w:tc>
        <w:tc>
          <w:tcPr>
            <w:tcW w:w="234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Преобразования</w:t>
            </w:r>
          </w:p>
        </w:tc>
        <w:tc>
          <w:tcPr>
            <w:tcW w:w="1796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1847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6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9777AB" w:rsidRPr="009777AB" w:rsidTr="000C5A35">
        <w:tc>
          <w:tcPr>
            <w:tcW w:w="1822" w:type="dxa"/>
            <w:vMerge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мониторинг</w:t>
            </w:r>
          </w:p>
        </w:tc>
        <w:tc>
          <w:tcPr>
            <w:tcW w:w="1796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14.10.2020</w:t>
            </w:r>
          </w:p>
        </w:tc>
        <w:tc>
          <w:tcPr>
            <w:tcW w:w="1847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6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</w:tr>
      <w:tr w:rsidR="009777AB" w:rsidRPr="009777AB" w:rsidTr="000C5A35">
        <w:tc>
          <w:tcPr>
            <w:tcW w:w="1822" w:type="dxa"/>
            <w:vMerge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интеграла</w:t>
            </w:r>
          </w:p>
        </w:tc>
        <w:tc>
          <w:tcPr>
            <w:tcW w:w="1796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21.10.2020</w:t>
            </w:r>
          </w:p>
        </w:tc>
        <w:tc>
          <w:tcPr>
            <w:tcW w:w="1847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76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9777AB" w:rsidRPr="009777AB" w:rsidTr="000C5A35">
        <w:tc>
          <w:tcPr>
            <w:tcW w:w="1822" w:type="dxa"/>
            <w:vMerge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понятия степени</w:t>
            </w:r>
          </w:p>
        </w:tc>
        <w:tc>
          <w:tcPr>
            <w:tcW w:w="1796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1847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6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777AB" w:rsidRPr="009777AB" w:rsidTr="000C5A35">
        <w:tc>
          <w:tcPr>
            <w:tcW w:w="1822" w:type="dxa"/>
            <w:vMerge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Показательная функция</w:t>
            </w:r>
          </w:p>
        </w:tc>
        <w:tc>
          <w:tcPr>
            <w:tcW w:w="1796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21.12.2020</w:t>
            </w:r>
          </w:p>
        </w:tc>
        <w:tc>
          <w:tcPr>
            <w:tcW w:w="1847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6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9777AB" w:rsidRPr="009777AB" w:rsidTr="000C5A35">
        <w:tc>
          <w:tcPr>
            <w:tcW w:w="1822" w:type="dxa"/>
            <w:vMerge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Логарифмическая функция</w:t>
            </w:r>
          </w:p>
        </w:tc>
        <w:tc>
          <w:tcPr>
            <w:tcW w:w="1796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1847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6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9777AB" w:rsidRPr="009777AB" w:rsidTr="000C5A35">
        <w:tc>
          <w:tcPr>
            <w:tcW w:w="1822" w:type="dxa"/>
            <w:vMerge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Производная показательной и логарифмической функций</w:t>
            </w:r>
          </w:p>
        </w:tc>
        <w:tc>
          <w:tcPr>
            <w:tcW w:w="1796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1847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6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9777AB" w:rsidRPr="009777AB" w:rsidTr="000C5A35">
        <w:tc>
          <w:tcPr>
            <w:tcW w:w="1822" w:type="dxa"/>
            <w:vMerge w:val="restart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34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Векторы в пространстве</w:t>
            </w:r>
          </w:p>
        </w:tc>
        <w:tc>
          <w:tcPr>
            <w:tcW w:w="1796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01.10.2020</w:t>
            </w:r>
          </w:p>
        </w:tc>
        <w:tc>
          <w:tcPr>
            <w:tcW w:w="1847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6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9777AB" w:rsidRPr="009777AB" w:rsidTr="000C5A35">
        <w:tc>
          <w:tcPr>
            <w:tcW w:w="1822" w:type="dxa"/>
            <w:vMerge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координат в пространстве</w:t>
            </w:r>
          </w:p>
        </w:tc>
        <w:tc>
          <w:tcPr>
            <w:tcW w:w="1796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23.10.2020</w:t>
            </w:r>
          </w:p>
        </w:tc>
        <w:tc>
          <w:tcPr>
            <w:tcW w:w="1847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6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9777AB" w:rsidRPr="009777AB" w:rsidTr="000C5A35">
        <w:tc>
          <w:tcPr>
            <w:tcW w:w="1822" w:type="dxa"/>
            <w:vMerge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Цилиндр, конус, шар</w:t>
            </w:r>
          </w:p>
        </w:tc>
        <w:tc>
          <w:tcPr>
            <w:tcW w:w="1796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1847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63" w:type="dxa"/>
          </w:tcPr>
          <w:p w:rsidR="009777AB" w:rsidRPr="009777AB" w:rsidRDefault="009777AB" w:rsidP="000C5A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</w:tbl>
    <w:p w:rsidR="00B70134" w:rsidRPr="00F10D5F" w:rsidRDefault="00B70134" w:rsidP="00BF0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4F5F" w:rsidRPr="00F10D5F" w:rsidRDefault="00B77AF1" w:rsidP="00BF0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AF0992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по</w:t>
      </w:r>
      <w:r w:rsidR="001962AF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математике ведётся </w:t>
      </w: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целенаправленно</w:t>
      </w: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62AF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учетом всех факторов, способных повлиять на результаты экзамена. Каждое задание из ГИА анализируется, дается необходимая теоретическая база для решения того или иного задания, а также предлагаются тестовые варианты из </w:t>
      </w:r>
      <w:r w:rsidR="00B74F5F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демоверсий</w:t>
      </w:r>
      <w:r w:rsidR="001962AF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ГИА</w:t>
      </w:r>
      <w:r w:rsidR="00B74F5F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62AF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(открытый банк заданий), что</w:t>
      </w:r>
      <w:r w:rsidR="00AF0992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 закрепить тему. </w:t>
      </w:r>
    </w:p>
    <w:p w:rsidR="00F10D5F" w:rsidRPr="00F10D5F" w:rsidRDefault="00B74F5F" w:rsidP="00BF0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AF0992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Учитель познакомила</w:t>
      </w:r>
      <w:r w:rsidR="001962AF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учащихся с формой проведения </w:t>
      </w:r>
      <w:r w:rsidR="005B19D3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ОГЭ и ЕГЭ</w:t>
      </w:r>
      <w:r w:rsidR="001962AF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его целями и задачами, бланками и </w:t>
      </w:r>
      <w:proofErr w:type="spellStart"/>
      <w:r w:rsidR="001962AF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КИМами</w:t>
      </w:r>
      <w:proofErr w:type="spellEnd"/>
      <w:r w:rsidR="001962AF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критериями оценки и системой пер</w:t>
      </w:r>
      <w:r w:rsidR="00AF0992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евода баллов в отметки.</w:t>
      </w:r>
      <w:r w:rsidR="00E869CD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 </w:t>
      </w:r>
    </w:p>
    <w:p w:rsidR="00E0655D" w:rsidRDefault="00F10D5F" w:rsidP="00BF0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E869CD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</w:t>
      </w:r>
      <w:r w:rsidR="00536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педагога</w:t>
      </w:r>
      <w:r w:rsidR="00E869CD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</w:t>
      </w:r>
      <w:r w:rsidR="001962AF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качественно подготовлен материал, создан банк </w:t>
      </w:r>
      <w:proofErr w:type="spellStart"/>
      <w:r w:rsidR="001962AF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КИМов</w:t>
      </w:r>
      <w:proofErr w:type="spellEnd"/>
      <w:r w:rsidR="001962AF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Учащиеся</w:t>
      </w:r>
      <w:r w:rsidR="00E06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</w:t>
      </w:r>
      <w:r w:rsidR="00536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ют</w:t>
      </w:r>
      <w:r w:rsidR="00E06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возможность</w:t>
      </w:r>
      <w:r w:rsidR="001962AF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ознакоми</w:t>
      </w:r>
      <w:r w:rsidR="00E06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ться </w:t>
      </w:r>
      <w:r w:rsidR="001962AF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 спецификой заданий ГИА</w:t>
      </w:r>
      <w:r w:rsidR="00E06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62AF"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их формулировками.   </w:t>
      </w:r>
    </w:p>
    <w:p w:rsidR="00D27C7B" w:rsidRDefault="00E0655D" w:rsidP="00BF0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1962AF" w:rsidRPr="00536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методическую копилку учителя входят демоверсии ГИА за все годы существования данной формы итоговой аттестации, </w:t>
      </w:r>
      <w:proofErr w:type="spellStart"/>
      <w:r w:rsidR="001962AF" w:rsidRPr="00536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КИМы</w:t>
      </w:r>
      <w:proofErr w:type="spellEnd"/>
      <w:r w:rsidR="001962AF" w:rsidRPr="00536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разработанные Федеральным институтом педагогических измерений</w:t>
      </w:r>
      <w:r w:rsidR="00E869CD" w:rsidRPr="00536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(ФИПИ), диагностические работы</w:t>
      </w:r>
      <w:r w:rsidR="00E8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62AF"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</w:p>
    <w:p w:rsidR="00E95B0F" w:rsidRDefault="008079CA" w:rsidP="00BF0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1962AF" w:rsidRPr="00E95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тем, что определенную трудность для учащихся представляет заполнение бланков ГИА, то есть</w:t>
      </w:r>
      <w:r w:rsidRPr="00E95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962AF" w:rsidRPr="00E95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техническая сторона ит</w:t>
      </w:r>
      <w:r w:rsidR="00E869CD" w:rsidRPr="00E95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оговой аттестации, учитель</w:t>
      </w:r>
      <w:r w:rsidR="001962AF" w:rsidRPr="00E95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регулярно провод</w:t>
      </w:r>
      <w:r w:rsidRPr="00E95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962AF" w:rsidRPr="00E95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обучающие занятия. </w:t>
      </w:r>
    </w:p>
    <w:p w:rsidR="007B5A97" w:rsidRPr="00E95B0F" w:rsidRDefault="00E95B0F" w:rsidP="00BF0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1962AF" w:rsidRPr="00E95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Учащиеся не должны чувствовать недостаток информации об итоговой аттестации, с этой целью в школе на стенде «Государственная итоговая аттестация» и в кабинетах размещена вся необходимая учащимся информация.</w:t>
      </w:r>
      <w:r w:rsidR="001962AF" w:rsidRPr="00E95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               </w:t>
      </w:r>
    </w:p>
    <w:p w:rsidR="00703567" w:rsidRPr="00703567" w:rsidRDefault="00703567" w:rsidP="00703567">
      <w:pPr>
        <w:autoSpaceDE w:val="0"/>
        <w:autoSpaceDN w:val="0"/>
        <w:adjustRightInd w:val="0"/>
        <w:spacing w:line="240" w:lineRule="auto"/>
        <w:ind w:firstLine="70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3567">
        <w:rPr>
          <w:rFonts w:ascii="Times New Roman" w:eastAsia="Calibri" w:hAnsi="Times New Roman" w:cs="Times New Roman"/>
          <w:bCs/>
          <w:color w:val="000000"/>
          <w:sz w:val="26"/>
          <w:szCs w:val="26"/>
          <w:u w:val="single"/>
        </w:rPr>
        <w:t>Вывод:</w:t>
      </w:r>
      <w:r w:rsidRPr="0070356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работа по подготовке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учащихся</w:t>
      </w:r>
      <w:r w:rsidRPr="0070356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9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и 11 </w:t>
      </w:r>
      <w:r w:rsidRPr="0070356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класс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ов</w:t>
      </w:r>
      <w:r w:rsidRPr="0070356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 государственной итоговой аттестации по математике ведется на достаточно хорошем уровне. Вместе с тем, необходимо отметить по результатам контрольных работ низкое качество знаний и степень обученности во многих работах учащихся 9 класса. </w:t>
      </w:r>
    </w:p>
    <w:p w:rsidR="00BF0B97" w:rsidRDefault="00BF0B97" w:rsidP="00BF0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A97" w:rsidRPr="00116C88" w:rsidRDefault="007B5A97" w:rsidP="00116C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16C8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Рекомендации: </w:t>
      </w:r>
    </w:p>
    <w:p w:rsidR="00CC6DB3" w:rsidRPr="00CC6DB3" w:rsidRDefault="00C12FBD" w:rsidP="00CC6DB3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6DB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учителю математики</w:t>
      </w:r>
      <w:r w:rsidR="007B5A97" w:rsidRPr="00CC6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9, 11 классов на уроках и во время проведения дополнительных занятий организовать повторение ранее изученного материала для обучающихся, пропустивших занятия по уважительной причине и для потенциально неуспевающих обучающихся, обратить особое внимание на отработку техники тестирования;</w:t>
      </w:r>
    </w:p>
    <w:p w:rsidR="007B5A97" w:rsidRPr="00CC6DB3" w:rsidRDefault="007B5A97" w:rsidP="00CC6DB3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6DB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вести постоянный мониторинг подготовки к итоговой аттестации обучающихся 9 и 11 классов, подготовить и провести   пробное тестиро</w:t>
      </w:r>
      <w:r w:rsidR="003960BF" w:rsidRPr="00CC6DB3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вание по математике.</w:t>
      </w:r>
      <w:r w:rsidRPr="00CC6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Итоги проанализировать на ШМО.</w:t>
      </w:r>
    </w:p>
    <w:p w:rsidR="007B5A97" w:rsidRPr="00116C88" w:rsidRDefault="007B5A97" w:rsidP="00116C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B5A97" w:rsidRPr="00116C88" w:rsidRDefault="007B5A97" w:rsidP="00116C88">
      <w:pPr>
        <w:spacing w:after="0" w:line="240" w:lineRule="auto"/>
        <w:ind w:right="-1"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62AF" w:rsidRPr="00116C88" w:rsidRDefault="003960BF" w:rsidP="00116C88">
      <w:pPr>
        <w:spacing w:after="0" w:line="240" w:lineRule="auto"/>
        <w:ind w:right="-1" w:firstLine="10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16C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МО                      </w:t>
      </w:r>
      <w:r w:rsidR="004D2B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</w:t>
      </w:r>
      <w:r w:rsidRPr="00116C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Т.С. Яшина</w:t>
      </w:r>
    </w:p>
    <w:p w:rsidR="008B4BB1" w:rsidRPr="00116C88" w:rsidRDefault="008B4BB1" w:rsidP="00116C88">
      <w:pPr>
        <w:ind w:right="-1"/>
        <w:rPr>
          <w:sz w:val="26"/>
          <w:szCs w:val="26"/>
        </w:rPr>
      </w:pPr>
    </w:p>
    <w:sectPr w:rsidR="008B4BB1" w:rsidRPr="00116C88" w:rsidSect="00F2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135D8"/>
    <w:multiLevelType w:val="hybridMultilevel"/>
    <w:tmpl w:val="84066A8C"/>
    <w:lvl w:ilvl="0" w:tplc="F2B00B66">
      <w:start w:val="1"/>
      <w:numFmt w:val="decimal"/>
      <w:lvlText w:val="%1."/>
      <w:lvlJc w:val="left"/>
      <w:pPr>
        <w:ind w:left="51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561"/>
    <w:rsid w:val="000A0A5B"/>
    <w:rsid w:val="00116C88"/>
    <w:rsid w:val="0013480E"/>
    <w:rsid w:val="001962AF"/>
    <w:rsid w:val="001D3327"/>
    <w:rsid w:val="00283217"/>
    <w:rsid w:val="00297561"/>
    <w:rsid w:val="003960BF"/>
    <w:rsid w:val="003E148A"/>
    <w:rsid w:val="004D2B61"/>
    <w:rsid w:val="00521039"/>
    <w:rsid w:val="0053671B"/>
    <w:rsid w:val="00547BFC"/>
    <w:rsid w:val="0055295D"/>
    <w:rsid w:val="005B19D3"/>
    <w:rsid w:val="006677B9"/>
    <w:rsid w:val="006D4861"/>
    <w:rsid w:val="00703567"/>
    <w:rsid w:val="007121B7"/>
    <w:rsid w:val="00721F53"/>
    <w:rsid w:val="00784B04"/>
    <w:rsid w:val="007B5A97"/>
    <w:rsid w:val="007F684D"/>
    <w:rsid w:val="008054B0"/>
    <w:rsid w:val="008079CA"/>
    <w:rsid w:val="00882FE0"/>
    <w:rsid w:val="008B4BB1"/>
    <w:rsid w:val="009777AB"/>
    <w:rsid w:val="00A476AE"/>
    <w:rsid w:val="00A51B85"/>
    <w:rsid w:val="00AF0992"/>
    <w:rsid w:val="00B70134"/>
    <w:rsid w:val="00B74F5F"/>
    <w:rsid w:val="00B77AF1"/>
    <w:rsid w:val="00BB426E"/>
    <w:rsid w:val="00BB6146"/>
    <w:rsid w:val="00BF0B97"/>
    <w:rsid w:val="00C12FBD"/>
    <w:rsid w:val="00CC6DB3"/>
    <w:rsid w:val="00D064D1"/>
    <w:rsid w:val="00D27C7B"/>
    <w:rsid w:val="00D5063E"/>
    <w:rsid w:val="00DF7451"/>
    <w:rsid w:val="00E0655D"/>
    <w:rsid w:val="00E77EBF"/>
    <w:rsid w:val="00E81B2C"/>
    <w:rsid w:val="00E869CD"/>
    <w:rsid w:val="00E95B0F"/>
    <w:rsid w:val="00F10D5F"/>
    <w:rsid w:val="00F22115"/>
    <w:rsid w:val="00F47022"/>
    <w:rsid w:val="00F5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7DA"/>
  <w15:docId w15:val="{6B4B6BDD-FED6-4F04-A04B-C284D0CD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6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1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пк</cp:lastModifiedBy>
  <cp:revision>7</cp:revision>
  <dcterms:created xsi:type="dcterms:W3CDTF">2016-02-03T09:43:00Z</dcterms:created>
  <dcterms:modified xsi:type="dcterms:W3CDTF">2021-03-26T03:14:00Z</dcterms:modified>
</cp:coreProperties>
</file>